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185EA" w14:textId="77777777" w:rsidR="00197FE3" w:rsidRPr="006073D7" w:rsidRDefault="00197FE3" w:rsidP="00197FE3">
      <w:pPr>
        <w:jc w:val="center"/>
        <w:rPr>
          <w:b/>
          <w:sz w:val="40"/>
          <w:szCs w:val="40"/>
        </w:rPr>
      </w:pPr>
      <w:r w:rsidRPr="006073D7">
        <w:rPr>
          <w:b/>
          <w:sz w:val="40"/>
          <w:szCs w:val="40"/>
        </w:rPr>
        <w:t>Technical Specifications</w:t>
      </w:r>
    </w:p>
    <w:p w14:paraId="0D3B2466" w14:textId="77777777" w:rsidR="00197FE3" w:rsidRPr="006073D7" w:rsidRDefault="00197FE3" w:rsidP="00197FE3">
      <w:pPr>
        <w:jc w:val="center"/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804"/>
        <w:gridCol w:w="1985"/>
      </w:tblGrid>
      <w:tr w:rsidR="00197FE3" w:rsidRPr="006073D7" w14:paraId="67BD275C" w14:textId="77777777" w:rsidTr="003F3845">
        <w:trPr>
          <w:trHeight w:val="101"/>
          <w:jc w:val="center"/>
        </w:trPr>
        <w:tc>
          <w:tcPr>
            <w:tcW w:w="704" w:type="dxa"/>
            <w:vAlign w:val="center"/>
          </w:tcPr>
          <w:p w14:paraId="30F00DFC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Item</w:t>
            </w:r>
          </w:p>
        </w:tc>
        <w:tc>
          <w:tcPr>
            <w:tcW w:w="6804" w:type="dxa"/>
            <w:vAlign w:val="center"/>
          </w:tcPr>
          <w:p w14:paraId="0455477B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Specification</w:t>
            </w:r>
          </w:p>
        </w:tc>
        <w:tc>
          <w:tcPr>
            <w:tcW w:w="1985" w:type="dxa"/>
            <w:vAlign w:val="center"/>
          </w:tcPr>
          <w:p w14:paraId="56A3DF5F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Statement of Compliance</w:t>
            </w:r>
          </w:p>
        </w:tc>
      </w:tr>
      <w:tr w:rsidR="00412658" w:rsidRPr="006073D7" w14:paraId="3DE964D4" w14:textId="77777777" w:rsidTr="003F3845">
        <w:trPr>
          <w:trHeight w:val="1522"/>
          <w:jc w:val="center"/>
        </w:trPr>
        <w:tc>
          <w:tcPr>
            <w:tcW w:w="704" w:type="dxa"/>
          </w:tcPr>
          <w:p w14:paraId="5E9BEB2F" w14:textId="77777777" w:rsidR="00412658" w:rsidRPr="006073D7" w:rsidRDefault="00412658" w:rsidP="00412658"/>
        </w:tc>
        <w:tc>
          <w:tcPr>
            <w:tcW w:w="6804" w:type="dxa"/>
            <w:vAlign w:val="center"/>
          </w:tcPr>
          <w:p w14:paraId="1E9A4018" w14:textId="3042B849" w:rsidR="00412658" w:rsidRPr="00F61384" w:rsidRDefault="00C52E34" w:rsidP="00F61384">
            <w:pPr>
              <w:ind w:right="-331"/>
              <w:jc w:val="left"/>
              <w:rPr>
                <w:rFonts w:ascii="Tahoma" w:hAnsi="Tahoma" w:cs="Tahoma"/>
                <w:b/>
                <w:i/>
                <w:sz w:val="22"/>
              </w:rPr>
            </w:pPr>
            <w:r w:rsidRPr="00A45C2E">
              <w:rPr>
                <w:rFonts w:ascii="Tahoma" w:hAnsi="Tahoma" w:cs="Tahoma"/>
                <w:b/>
                <w:bCs/>
                <w:i/>
                <w:iCs/>
                <w:sz w:val="22"/>
              </w:rPr>
              <w:t xml:space="preserve">Procurement of </w:t>
            </w:r>
            <w:r w:rsidRPr="00A45C2E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Supply and Delivery of</w:t>
            </w: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A45C2E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 xml:space="preserve">Office Equipment Supplies and Consumables (Fuji Xerox 7855) </w:t>
            </w:r>
            <w:r w:rsidRPr="003F2091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for use in Construction Section of DPWH South Cotabato 1</w:t>
            </w:r>
            <w:r w:rsidRPr="003F2091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  <w:vertAlign w:val="superscript"/>
              </w:rPr>
              <w:t>st</w:t>
            </w:r>
            <w:r w:rsidRPr="003F2091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 xml:space="preserve"> District Engineering Office, General Santos Cit</w:t>
            </w: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y</w:t>
            </w:r>
          </w:p>
        </w:tc>
        <w:tc>
          <w:tcPr>
            <w:tcW w:w="1985" w:type="dxa"/>
          </w:tcPr>
          <w:p w14:paraId="1E99A047" w14:textId="77777777" w:rsidR="00412658" w:rsidRPr="006073D7" w:rsidRDefault="00412658" w:rsidP="00412658">
            <w:pPr>
              <w:rPr>
                <w:b/>
              </w:rPr>
            </w:pPr>
          </w:p>
          <w:p w14:paraId="06A6892E" w14:textId="77777777" w:rsidR="00412658" w:rsidRPr="006073D7" w:rsidRDefault="00412658" w:rsidP="00412658"/>
        </w:tc>
      </w:tr>
      <w:tr w:rsidR="00E73F25" w:rsidRPr="006073D7" w14:paraId="726D8285" w14:textId="77777777" w:rsidTr="003F3845">
        <w:trPr>
          <w:trHeight w:val="537"/>
          <w:jc w:val="center"/>
        </w:trPr>
        <w:tc>
          <w:tcPr>
            <w:tcW w:w="704" w:type="dxa"/>
          </w:tcPr>
          <w:p w14:paraId="3DCDFEEB" w14:textId="77777777" w:rsidR="00E73F25" w:rsidRDefault="00E73F25" w:rsidP="00E73F25">
            <w:r>
              <w:t>1</w:t>
            </w:r>
          </w:p>
        </w:tc>
        <w:tc>
          <w:tcPr>
            <w:tcW w:w="6804" w:type="dxa"/>
            <w:vAlign w:val="center"/>
          </w:tcPr>
          <w:p w14:paraId="22B95869" w14:textId="3C0D8F7F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Toner Black Ink</w:t>
            </w:r>
          </w:p>
        </w:tc>
        <w:tc>
          <w:tcPr>
            <w:tcW w:w="1985" w:type="dxa"/>
          </w:tcPr>
          <w:p w14:paraId="3B818238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540ACCFC" w14:textId="77777777" w:rsidTr="003F3845">
        <w:trPr>
          <w:trHeight w:val="431"/>
          <w:jc w:val="center"/>
        </w:trPr>
        <w:tc>
          <w:tcPr>
            <w:tcW w:w="704" w:type="dxa"/>
          </w:tcPr>
          <w:p w14:paraId="4F2065B9" w14:textId="6A284144" w:rsidR="00E73F25" w:rsidRDefault="0091659C" w:rsidP="00E73F25">
            <w:r>
              <w:t>2</w:t>
            </w:r>
          </w:p>
        </w:tc>
        <w:tc>
          <w:tcPr>
            <w:tcW w:w="6804" w:type="dxa"/>
            <w:vAlign w:val="center"/>
          </w:tcPr>
          <w:p w14:paraId="28EB44F2" w14:textId="0C2E8371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Magenta Color Set</w:t>
            </w:r>
          </w:p>
        </w:tc>
        <w:tc>
          <w:tcPr>
            <w:tcW w:w="1985" w:type="dxa"/>
          </w:tcPr>
          <w:p w14:paraId="64C0D07A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524F14E3" w14:textId="77777777" w:rsidTr="003F3845">
        <w:trPr>
          <w:trHeight w:val="431"/>
          <w:jc w:val="center"/>
        </w:trPr>
        <w:tc>
          <w:tcPr>
            <w:tcW w:w="704" w:type="dxa"/>
          </w:tcPr>
          <w:p w14:paraId="7FD316B0" w14:textId="255CB1CF" w:rsidR="00E73F25" w:rsidRDefault="0091659C" w:rsidP="00E73F25">
            <w:r>
              <w:t>3</w:t>
            </w:r>
          </w:p>
        </w:tc>
        <w:tc>
          <w:tcPr>
            <w:tcW w:w="6804" w:type="dxa"/>
            <w:vAlign w:val="center"/>
          </w:tcPr>
          <w:p w14:paraId="601A6256" w14:textId="01DEA2AE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Yellow Color Set</w:t>
            </w:r>
          </w:p>
        </w:tc>
        <w:tc>
          <w:tcPr>
            <w:tcW w:w="1985" w:type="dxa"/>
          </w:tcPr>
          <w:p w14:paraId="6F3B5595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5F7FB555" w14:textId="77777777" w:rsidTr="003F3845">
        <w:trPr>
          <w:trHeight w:val="431"/>
          <w:jc w:val="center"/>
        </w:trPr>
        <w:tc>
          <w:tcPr>
            <w:tcW w:w="704" w:type="dxa"/>
          </w:tcPr>
          <w:p w14:paraId="3F08EC32" w14:textId="701E1F73" w:rsidR="00E73F25" w:rsidRDefault="0091659C" w:rsidP="00E73F25">
            <w:r>
              <w:t>4</w:t>
            </w:r>
          </w:p>
        </w:tc>
        <w:tc>
          <w:tcPr>
            <w:tcW w:w="6804" w:type="dxa"/>
            <w:vAlign w:val="center"/>
          </w:tcPr>
          <w:p w14:paraId="545A1906" w14:textId="6E3EC3A4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Cyan Color Set</w:t>
            </w:r>
          </w:p>
        </w:tc>
        <w:tc>
          <w:tcPr>
            <w:tcW w:w="1985" w:type="dxa"/>
          </w:tcPr>
          <w:p w14:paraId="1F7ED35F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2E75D563" w14:textId="77777777" w:rsidTr="003F3845">
        <w:trPr>
          <w:trHeight w:val="431"/>
          <w:jc w:val="center"/>
        </w:trPr>
        <w:tc>
          <w:tcPr>
            <w:tcW w:w="704" w:type="dxa"/>
          </w:tcPr>
          <w:p w14:paraId="18858F97" w14:textId="4EA96308" w:rsidR="00E73F25" w:rsidRDefault="0091659C" w:rsidP="00E73F25">
            <w:r>
              <w:t>5</w:t>
            </w:r>
          </w:p>
        </w:tc>
        <w:tc>
          <w:tcPr>
            <w:tcW w:w="6804" w:type="dxa"/>
            <w:vAlign w:val="center"/>
          </w:tcPr>
          <w:p w14:paraId="56E25531" w14:textId="6DCD2D3B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Black</w:t>
            </w:r>
          </w:p>
        </w:tc>
        <w:tc>
          <w:tcPr>
            <w:tcW w:w="1985" w:type="dxa"/>
          </w:tcPr>
          <w:p w14:paraId="43EB21A0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453C68FD" w14:textId="77777777" w:rsidTr="003F3845">
        <w:trPr>
          <w:trHeight w:val="431"/>
          <w:jc w:val="center"/>
        </w:trPr>
        <w:tc>
          <w:tcPr>
            <w:tcW w:w="704" w:type="dxa"/>
          </w:tcPr>
          <w:p w14:paraId="3537196A" w14:textId="5349053E" w:rsidR="00E73F25" w:rsidRDefault="0091659C" w:rsidP="00E73F25">
            <w:r>
              <w:t>6</w:t>
            </w:r>
          </w:p>
        </w:tc>
        <w:tc>
          <w:tcPr>
            <w:tcW w:w="6804" w:type="dxa"/>
            <w:vAlign w:val="center"/>
          </w:tcPr>
          <w:p w14:paraId="1DD6B5C7" w14:textId="71D44008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Cyan</w:t>
            </w:r>
          </w:p>
        </w:tc>
        <w:tc>
          <w:tcPr>
            <w:tcW w:w="1985" w:type="dxa"/>
          </w:tcPr>
          <w:p w14:paraId="51084498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48D50482" w14:textId="77777777" w:rsidTr="003F3845">
        <w:trPr>
          <w:trHeight w:val="431"/>
          <w:jc w:val="center"/>
        </w:trPr>
        <w:tc>
          <w:tcPr>
            <w:tcW w:w="704" w:type="dxa"/>
          </w:tcPr>
          <w:p w14:paraId="1620A093" w14:textId="335B0579" w:rsidR="00E73F25" w:rsidRDefault="0091659C" w:rsidP="00E73F25">
            <w:r>
              <w:t>7</w:t>
            </w:r>
          </w:p>
        </w:tc>
        <w:tc>
          <w:tcPr>
            <w:tcW w:w="6804" w:type="dxa"/>
            <w:vAlign w:val="center"/>
          </w:tcPr>
          <w:p w14:paraId="7CBCE31E" w14:textId="59F775DB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Magenta</w:t>
            </w:r>
          </w:p>
        </w:tc>
        <w:tc>
          <w:tcPr>
            <w:tcW w:w="1985" w:type="dxa"/>
          </w:tcPr>
          <w:p w14:paraId="7561ED2E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0EB5A3F7" w14:textId="77777777" w:rsidTr="003F3845">
        <w:trPr>
          <w:trHeight w:val="431"/>
          <w:jc w:val="center"/>
        </w:trPr>
        <w:tc>
          <w:tcPr>
            <w:tcW w:w="704" w:type="dxa"/>
          </w:tcPr>
          <w:p w14:paraId="1ADE324C" w14:textId="45EDC6A7" w:rsidR="00E73F25" w:rsidRDefault="0091659C" w:rsidP="00E73F25">
            <w:r>
              <w:t>8</w:t>
            </w:r>
          </w:p>
        </w:tc>
        <w:tc>
          <w:tcPr>
            <w:tcW w:w="6804" w:type="dxa"/>
            <w:vAlign w:val="center"/>
          </w:tcPr>
          <w:p w14:paraId="593C4761" w14:textId="60CFA197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Yellow</w:t>
            </w:r>
          </w:p>
        </w:tc>
        <w:tc>
          <w:tcPr>
            <w:tcW w:w="1985" w:type="dxa"/>
          </w:tcPr>
          <w:p w14:paraId="788B2FCC" w14:textId="77777777" w:rsidR="00E73F25" w:rsidRPr="006073D7" w:rsidRDefault="00E73F25" w:rsidP="00E73F25">
            <w:pPr>
              <w:rPr>
                <w:b/>
              </w:rPr>
            </w:pPr>
          </w:p>
        </w:tc>
      </w:tr>
      <w:tr w:rsidR="00E73F25" w:rsidRPr="006073D7" w14:paraId="5B37E640" w14:textId="77777777" w:rsidTr="003F3845">
        <w:trPr>
          <w:trHeight w:val="431"/>
          <w:jc w:val="center"/>
        </w:trPr>
        <w:tc>
          <w:tcPr>
            <w:tcW w:w="704" w:type="dxa"/>
          </w:tcPr>
          <w:p w14:paraId="0A19F358" w14:textId="4DEACA63" w:rsidR="00E73F25" w:rsidRDefault="0091659C" w:rsidP="00E73F25">
            <w:r>
              <w:t>9</w:t>
            </w:r>
          </w:p>
        </w:tc>
        <w:tc>
          <w:tcPr>
            <w:tcW w:w="6804" w:type="dxa"/>
            <w:vAlign w:val="center"/>
          </w:tcPr>
          <w:p w14:paraId="20993C5B" w14:textId="271A7890" w:rsidR="00E73F25" w:rsidRPr="00FC1AEC" w:rsidRDefault="00E73F25" w:rsidP="00E73F2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Heater Assembly</w:t>
            </w:r>
          </w:p>
        </w:tc>
        <w:tc>
          <w:tcPr>
            <w:tcW w:w="1985" w:type="dxa"/>
          </w:tcPr>
          <w:p w14:paraId="31AD2A2E" w14:textId="77777777" w:rsidR="00E73F25" w:rsidRPr="006073D7" w:rsidRDefault="00E73F25" w:rsidP="00E73F25">
            <w:pPr>
              <w:rPr>
                <w:b/>
              </w:rPr>
            </w:pPr>
          </w:p>
        </w:tc>
      </w:tr>
    </w:tbl>
    <w:p w14:paraId="6458E04A" w14:textId="77777777" w:rsidR="00BD61D3" w:rsidRDefault="008C3BB8" w:rsidP="009553AC"/>
    <w:sectPr w:rsidR="00BD61D3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EE78C" w14:textId="77777777" w:rsidR="008C3BB8" w:rsidRDefault="008C3BB8">
      <w:r>
        <w:separator/>
      </w:r>
    </w:p>
  </w:endnote>
  <w:endnote w:type="continuationSeparator" w:id="0">
    <w:p w14:paraId="61D09281" w14:textId="77777777" w:rsidR="008C3BB8" w:rsidRDefault="008C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D416" w14:textId="77777777" w:rsidR="00175C3D" w:rsidRDefault="00F75B6C">
    <w:pPr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BF3CF6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70543C7C" w14:textId="77777777" w:rsidR="00175C3D" w:rsidRDefault="008C3B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F862" w14:textId="77777777" w:rsidR="008C3BB8" w:rsidRDefault="008C3BB8">
      <w:r>
        <w:separator/>
      </w:r>
    </w:p>
  </w:footnote>
  <w:footnote w:type="continuationSeparator" w:id="0">
    <w:p w14:paraId="1C922A03" w14:textId="77777777" w:rsidR="008C3BB8" w:rsidRDefault="008C3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E3"/>
    <w:rsid w:val="000739EC"/>
    <w:rsid w:val="00087F4B"/>
    <w:rsid w:val="000A5184"/>
    <w:rsid w:val="000C5322"/>
    <w:rsid w:val="000F29EE"/>
    <w:rsid w:val="00146EA4"/>
    <w:rsid w:val="00197FE3"/>
    <w:rsid w:val="001A49BD"/>
    <w:rsid w:val="00214B59"/>
    <w:rsid w:val="0025188E"/>
    <w:rsid w:val="00290AD5"/>
    <w:rsid w:val="002E68AC"/>
    <w:rsid w:val="00313FBD"/>
    <w:rsid w:val="003C18F1"/>
    <w:rsid w:val="003F3845"/>
    <w:rsid w:val="00412658"/>
    <w:rsid w:val="00414624"/>
    <w:rsid w:val="004509C3"/>
    <w:rsid w:val="004523DC"/>
    <w:rsid w:val="00471307"/>
    <w:rsid w:val="004910AD"/>
    <w:rsid w:val="00491221"/>
    <w:rsid w:val="00584A5F"/>
    <w:rsid w:val="005C303D"/>
    <w:rsid w:val="005D39A1"/>
    <w:rsid w:val="00612B54"/>
    <w:rsid w:val="00686177"/>
    <w:rsid w:val="006A12E7"/>
    <w:rsid w:val="006A27A1"/>
    <w:rsid w:val="006E68C0"/>
    <w:rsid w:val="006F77A9"/>
    <w:rsid w:val="007C7893"/>
    <w:rsid w:val="007D2B4A"/>
    <w:rsid w:val="007D450B"/>
    <w:rsid w:val="0083738C"/>
    <w:rsid w:val="00847137"/>
    <w:rsid w:val="0087200B"/>
    <w:rsid w:val="00872C60"/>
    <w:rsid w:val="008C3BB8"/>
    <w:rsid w:val="008D548B"/>
    <w:rsid w:val="008E6C85"/>
    <w:rsid w:val="0091659C"/>
    <w:rsid w:val="009313EB"/>
    <w:rsid w:val="0094328B"/>
    <w:rsid w:val="009553AC"/>
    <w:rsid w:val="009E5002"/>
    <w:rsid w:val="00A017F6"/>
    <w:rsid w:val="00A0264D"/>
    <w:rsid w:val="00A0340D"/>
    <w:rsid w:val="00A22B02"/>
    <w:rsid w:val="00AA16A1"/>
    <w:rsid w:val="00B06716"/>
    <w:rsid w:val="00B37979"/>
    <w:rsid w:val="00B508F0"/>
    <w:rsid w:val="00B95546"/>
    <w:rsid w:val="00BF3380"/>
    <w:rsid w:val="00BF3CF6"/>
    <w:rsid w:val="00C52E34"/>
    <w:rsid w:val="00C861EB"/>
    <w:rsid w:val="00CC1E76"/>
    <w:rsid w:val="00D00BB4"/>
    <w:rsid w:val="00D64C22"/>
    <w:rsid w:val="00D709E3"/>
    <w:rsid w:val="00D87860"/>
    <w:rsid w:val="00D95955"/>
    <w:rsid w:val="00D96BCD"/>
    <w:rsid w:val="00E40742"/>
    <w:rsid w:val="00E5201A"/>
    <w:rsid w:val="00E72AEF"/>
    <w:rsid w:val="00E73F25"/>
    <w:rsid w:val="00E77F88"/>
    <w:rsid w:val="00E83DC8"/>
    <w:rsid w:val="00E92A9D"/>
    <w:rsid w:val="00EA5239"/>
    <w:rsid w:val="00F45963"/>
    <w:rsid w:val="00F61384"/>
    <w:rsid w:val="00F61781"/>
    <w:rsid w:val="00F75B6C"/>
    <w:rsid w:val="00FC1AEC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70D5D"/>
  <w15:chartTrackingRefBased/>
  <w15:docId w15:val="{814208E3-B69A-48A3-8201-3CFD38B0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FE3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FE3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C8"/>
    <w:rPr>
      <w:rFonts w:ascii="Segoe UI" w:eastAsia="Times New Roman" w:hAnsi="Segoe UI" w:cs="Segoe UI"/>
      <w:sz w:val="18"/>
      <w:szCs w:val="18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61</cp:revision>
  <cp:lastPrinted>2022-05-31T08:09:00Z</cp:lastPrinted>
  <dcterms:created xsi:type="dcterms:W3CDTF">2020-11-10T08:26:00Z</dcterms:created>
  <dcterms:modified xsi:type="dcterms:W3CDTF">2024-11-07T03:09:00Z</dcterms:modified>
</cp:coreProperties>
</file>